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5559" w:type="dxa"/>
        <w:tblLayout w:type="fixed"/>
        <w:tblLook w:val="04A0" w:firstRow="1" w:lastRow="0" w:firstColumn="1" w:lastColumn="0" w:noHBand="0" w:noVBand="1"/>
      </w:tblPr>
      <w:tblGrid>
        <w:gridCol w:w="851"/>
      </w:tblGrid>
      <w:tr w:rsidR="00FD3BA7" w:rsidTr="005D36F2">
        <w:trPr>
          <w:trHeight w:val="274"/>
        </w:trPr>
        <w:tc>
          <w:tcPr>
            <w:tcW w:w="851" w:type="dxa"/>
          </w:tcPr>
          <w:p w:rsidR="00FD3BA7" w:rsidRPr="005D36F2" w:rsidRDefault="00FD3BA7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5D36F2">
              <w:rPr>
                <w:sz w:val="20"/>
                <w:szCs w:val="20"/>
              </w:rPr>
              <w:t>FO103</w:t>
            </w:r>
          </w:p>
        </w:tc>
      </w:tr>
    </w:tbl>
    <w:p w:rsidR="00A80615" w:rsidRDefault="00E75303" w:rsidP="00DF2121">
      <w:pPr>
        <w:spacing w:after="100" w:line="240" w:lineRule="auto"/>
        <w:jc w:val="center"/>
      </w:pPr>
      <w:r w:rsidRPr="00D76B69">
        <w:rPr>
          <w:b/>
          <w:sz w:val="28"/>
          <w:szCs w:val="28"/>
        </w:rPr>
        <w:t>NURSE</w:t>
      </w:r>
      <w:r w:rsidR="00F078F2">
        <w:rPr>
          <w:b/>
          <w:sz w:val="28"/>
          <w:szCs w:val="28"/>
        </w:rPr>
        <w:t>S</w:t>
      </w:r>
      <w:r w:rsidRPr="00D76B69">
        <w:rPr>
          <w:b/>
          <w:sz w:val="28"/>
          <w:szCs w:val="28"/>
        </w:rPr>
        <w:t xml:space="preserve"> TIMESHEET</w:t>
      </w:r>
      <w:r>
        <w:t xml:space="preserve"> </w:t>
      </w:r>
      <w:r w:rsidRPr="00D76B69">
        <w:rPr>
          <w:b/>
        </w:rPr>
        <w:t>NURSE ON CALL</w:t>
      </w:r>
      <w:r>
        <w:t xml:space="preserve"> – </w:t>
      </w:r>
      <w:r w:rsidRPr="00D76B69">
        <w:rPr>
          <w:b/>
          <w:u w:val="single"/>
        </w:rPr>
        <w:t>FAX</w:t>
      </w:r>
      <w:r w:rsidRPr="00D76B69">
        <w:rPr>
          <w:u w:val="single"/>
        </w:rPr>
        <w:t>:</w:t>
      </w:r>
      <w:r>
        <w:t xml:space="preserve"> 01 4062079 / 01 4965690 </w:t>
      </w:r>
      <w:r w:rsidRPr="00D76B69">
        <w:rPr>
          <w:b/>
          <w:u w:val="single"/>
        </w:rPr>
        <w:t>email:</w:t>
      </w:r>
      <w:r>
        <w:t xml:space="preserve"> nursesaccounts@nurseoncall.ie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17"/>
        <w:gridCol w:w="422"/>
        <w:gridCol w:w="4048"/>
        <w:gridCol w:w="422"/>
        <w:gridCol w:w="1957"/>
        <w:gridCol w:w="421"/>
        <w:gridCol w:w="1323"/>
        <w:gridCol w:w="422"/>
        <w:gridCol w:w="423"/>
        <w:gridCol w:w="424"/>
        <w:gridCol w:w="424"/>
        <w:gridCol w:w="424"/>
        <w:gridCol w:w="425"/>
      </w:tblGrid>
      <w:tr w:rsidR="001655B3" w:rsidTr="00F762E1">
        <w:trPr>
          <w:trHeight w:val="425"/>
        </w:trPr>
        <w:tc>
          <w:tcPr>
            <w:tcW w:w="5077" w:type="dxa"/>
            <w:vAlign w:val="center"/>
          </w:tcPr>
          <w:p w:rsidR="001D1248" w:rsidRPr="006D4A22" w:rsidRDefault="001D1248" w:rsidP="003E6D71">
            <w:pPr>
              <w:rPr>
                <w:b/>
              </w:rPr>
            </w:pPr>
            <w:r w:rsidRPr="006D4A22">
              <w:rPr>
                <w:b/>
              </w:rPr>
              <w:t>Name:</w:t>
            </w:r>
            <w:r w:rsidR="00ED076A">
              <w:rPr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D1248" w:rsidRPr="00966DC1" w:rsidRDefault="001D1248" w:rsidP="003E6D71"/>
        </w:tc>
        <w:tc>
          <w:tcPr>
            <w:tcW w:w="4092" w:type="dxa"/>
            <w:vAlign w:val="center"/>
          </w:tcPr>
          <w:p w:rsidR="001D1248" w:rsidRPr="00966DC1" w:rsidRDefault="001D1248" w:rsidP="003E6D71">
            <w:r w:rsidRPr="006D4A22">
              <w:rPr>
                <w:b/>
              </w:rPr>
              <w:t>Mobile:</w:t>
            </w:r>
            <w:r w:rsidR="00966DC1" w:rsidRPr="00966DC1">
              <w:t xml:space="preserve"> advise only if changed recently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1D1248" w:rsidRPr="00966DC1" w:rsidRDefault="001D1248" w:rsidP="003E6D71"/>
        </w:tc>
        <w:tc>
          <w:tcPr>
            <w:tcW w:w="1976" w:type="dxa"/>
            <w:vAlign w:val="center"/>
          </w:tcPr>
          <w:p w:rsidR="001D1248" w:rsidRPr="006D4A22" w:rsidRDefault="001D1248" w:rsidP="003E6D71">
            <w:pPr>
              <w:rPr>
                <w:b/>
              </w:rPr>
            </w:pPr>
            <w:r w:rsidRPr="006D4A22">
              <w:rPr>
                <w:b/>
              </w:rPr>
              <w:t>NOC ID:</w:t>
            </w:r>
          </w:p>
        </w:tc>
        <w:tc>
          <w:tcPr>
            <w:tcW w:w="424" w:type="dxa"/>
            <w:tcBorders>
              <w:top w:val="nil"/>
              <w:bottom w:val="nil"/>
            </w:tcBorders>
            <w:vAlign w:val="center"/>
          </w:tcPr>
          <w:p w:rsidR="001D1248" w:rsidRPr="00966DC1" w:rsidRDefault="001D1248" w:rsidP="003E6D71"/>
        </w:tc>
        <w:tc>
          <w:tcPr>
            <w:tcW w:w="1331" w:type="dxa"/>
            <w:vAlign w:val="center"/>
          </w:tcPr>
          <w:p w:rsidR="001D1248" w:rsidRPr="006D4A22" w:rsidRDefault="001D1248" w:rsidP="003E6D71">
            <w:pPr>
              <w:rPr>
                <w:b/>
              </w:rPr>
            </w:pPr>
            <w:r w:rsidRPr="006D4A22">
              <w:rPr>
                <w:b/>
              </w:rPr>
              <w:t>Sort Code:</w:t>
            </w:r>
          </w:p>
        </w:tc>
        <w:tc>
          <w:tcPr>
            <w:tcW w:w="425" w:type="dxa"/>
            <w:vAlign w:val="center"/>
          </w:tcPr>
          <w:p w:rsidR="001D1248" w:rsidRPr="00C93F5F" w:rsidRDefault="001D1248" w:rsidP="00D135AB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1D1248" w:rsidRPr="00C93F5F" w:rsidRDefault="001D1248" w:rsidP="00D135AB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1D1248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1D1248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1D1248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:rsidR="001D1248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:rsidR="007F712C" w:rsidRDefault="007F712C" w:rsidP="003843D0">
      <w:pPr>
        <w:spacing w:after="0" w:line="240" w:lineRule="auto"/>
      </w:pPr>
    </w:p>
    <w:tbl>
      <w:tblPr>
        <w:tblStyle w:val="TableGrid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7229"/>
        <w:gridCol w:w="1843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F1226A" w:rsidTr="00734346">
        <w:trPr>
          <w:trHeight w:val="425"/>
        </w:trPr>
        <w:tc>
          <w:tcPr>
            <w:tcW w:w="3828" w:type="dxa"/>
            <w:vAlign w:val="center"/>
          </w:tcPr>
          <w:p w:rsidR="00183365" w:rsidRDefault="00183365" w:rsidP="006C0BD8">
            <w:r w:rsidRPr="00552182">
              <w:rPr>
                <w:b/>
              </w:rPr>
              <w:t>Email:</w:t>
            </w:r>
            <w:r w:rsidR="003E6D71">
              <w:t xml:space="preserve"> </w:t>
            </w:r>
            <w:r w:rsidR="003E6D71" w:rsidRPr="00966DC1">
              <w:t>advise only if changed recently</w:t>
            </w:r>
          </w:p>
        </w:tc>
        <w:tc>
          <w:tcPr>
            <w:tcW w:w="7229" w:type="dxa"/>
            <w:tcBorders>
              <w:top w:val="nil"/>
              <w:bottom w:val="nil"/>
            </w:tcBorders>
            <w:vAlign w:val="center"/>
          </w:tcPr>
          <w:p w:rsidR="00183365" w:rsidRPr="00B51144" w:rsidRDefault="00845162" w:rsidP="00FC4E6B">
            <w:pPr>
              <w:jc w:val="center"/>
              <w:rPr>
                <w:u w:val="single"/>
              </w:rPr>
            </w:pPr>
            <w:r w:rsidRPr="00B51144">
              <w:rPr>
                <w:b/>
                <w:u w:val="single"/>
              </w:rPr>
              <w:t>Employee Code</w:t>
            </w:r>
            <w:r w:rsidRPr="00B51144">
              <w:rPr>
                <w:u w:val="single"/>
              </w:rPr>
              <w:t xml:space="preserve">: </w:t>
            </w:r>
          </w:p>
        </w:tc>
        <w:tc>
          <w:tcPr>
            <w:tcW w:w="1843" w:type="dxa"/>
            <w:vAlign w:val="center"/>
          </w:tcPr>
          <w:p w:rsidR="00183365" w:rsidRPr="006D4A22" w:rsidRDefault="00183365" w:rsidP="006C0BD8">
            <w:pPr>
              <w:rPr>
                <w:b/>
              </w:rPr>
            </w:pPr>
            <w:r w:rsidRPr="006D4A22">
              <w:rPr>
                <w:b/>
              </w:rPr>
              <w:t>Account Number:</w:t>
            </w:r>
          </w:p>
        </w:tc>
        <w:tc>
          <w:tcPr>
            <w:tcW w:w="425" w:type="dxa"/>
            <w:vAlign w:val="center"/>
          </w:tcPr>
          <w:p w:rsidR="00183365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183365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183365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6" w:type="dxa"/>
            <w:vAlign w:val="center"/>
          </w:tcPr>
          <w:p w:rsidR="00183365" w:rsidRPr="00C93F5F" w:rsidRDefault="00620627" w:rsidP="00D135AB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25" w:type="dxa"/>
            <w:vAlign w:val="center"/>
          </w:tcPr>
          <w:p w:rsidR="00183365" w:rsidRPr="00C93F5F" w:rsidRDefault="00183365" w:rsidP="00D135AB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183365" w:rsidRPr="00C93F5F" w:rsidRDefault="00183365" w:rsidP="00D135AB">
            <w:pPr>
              <w:jc w:val="center"/>
              <w:rPr>
                <w:b/>
              </w:rPr>
            </w:pPr>
          </w:p>
        </w:tc>
        <w:tc>
          <w:tcPr>
            <w:tcW w:w="425" w:type="dxa"/>
            <w:vAlign w:val="center"/>
          </w:tcPr>
          <w:p w:rsidR="00183365" w:rsidRPr="00C93F5F" w:rsidRDefault="00183365" w:rsidP="00D135AB">
            <w:pPr>
              <w:jc w:val="center"/>
              <w:rPr>
                <w:b/>
              </w:rPr>
            </w:pPr>
          </w:p>
        </w:tc>
        <w:tc>
          <w:tcPr>
            <w:tcW w:w="426" w:type="dxa"/>
            <w:vAlign w:val="center"/>
          </w:tcPr>
          <w:p w:rsidR="00183365" w:rsidRPr="00C93F5F" w:rsidRDefault="00183365" w:rsidP="00D135AB">
            <w:pPr>
              <w:jc w:val="center"/>
              <w:rPr>
                <w:b/>
              </w:rPr>
            </w:pPr>
          </w:p>
        </w:tc>
      </w:tr>
    </w:tbl>
    <w:p w:rsidR="00183365" w:rsidRDefault="00183365" w:rsidP="00E47973">
      <w:pPr>
        <w:spacing w:after="0" w:line="240" w:lineRule="auto"/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410"/>
        <w:gridCol w:w="1843"/>
        <w:gridCol w:w="992"/>
        <w:gridCol w:w="992"/>
        <w:gridCol w:w="993"/>
        <w:gridCol w:w="992"/>
        <w:gridCol w:w="1276"/>
        <w:gridCol w:w="1417"/>
        <w:gridCol w:w="3686"/>
      </w:tblGrid>
      <w:tr w:rsidR="00E00ACB" w:rsidTr="00D76E37">
        <w:trPr>
          <w:trHeight w:val="1084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992" w:type="dxa"/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410" w:type="dxa"/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Hospital/Client Name &amp; Address</w:t>
            </w:r>
          </w:p>
        </w:tc>
        <w:tc>
          <w:tcPr>
            <w:tcW w:w="1843" w:type="dxa"/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Ward/Location Details</w:t>
            </w:r>
          </w:p>
        </w:tc>
        <w:tc>
          <w:tcPr>
            <w:tcW w:w="992" w:type="dxa"/>
            <w:vAlign w:val="center"/>
          </w:tcPr>
          <w:p w:rsidR="00281E0B" w:rsidRPr="00942AB9" w:rsidRDefault="006308C4" w:rsidP="004A7653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Start Time (24hr clock)</w:t>
            </w:r>
          </w:p>
        </w:tc>
        <w:tc>
          <w:tcPr>
            <w:tcW w:w="992" w:type="dxa"/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Finish Time</w:t>
            </w:r>
          </w:p>
          <w:p w:rsidR="006308C4" w:rsidRPr="00942AB9" w:rsidRDefault="004A7653" w:rsidP="004A7653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(24hr clock</w:t>
            </w:r>
            <w:r w:rsidR="006308C4" w:rsidRPr="00942AB9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Breaks taken (total minutes)</w:t>
            </w:r>
          </w:p>
        </w:tc>
        <w:tc>
          <w:tcPr>
            <w:tcW w:w="992" w:type="dxa"/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Actual hours worked</w:t>
            </w:r>
          </w:p>
        </w:tc>
        <w:tc>
          <w:tcPr>
            <w:tcW w:w="1276" w:type="dxa"/>
            <w:vAlign w:val="center"/>
          </w:tcPr>
          <w:p w:rsidR="00281E0B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Amount</w:t>
            </w:r>
          </w:p>
          <w:p w:rsidR="006308C4" w:rsidRPr="00942AB9" w:rsidRDefault="006308C4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€</w:t>
            </w:r>
          </w:p>
        </w:tc>
        <w:tc>
          <w:tcPr>
            <w:tcW w:w="1417" w:type="dxa"/>
            <w:vAlign w:val="center"/>
          </w:tcPr>
          <w:p w:rsidR="00281E0B" w:rsidRPr="00E53B60" w:rsidRDefault="006308C4" w:rsidP="00B036A0">
            <w:pPr>
              <w:jc w:val="center"/>
              <w:rPr>
                <w:b/>
                <w:sz w:val="18"/>
                <w:szCs w:val="18"/>
              </w:rPr>
            </w:pPr>
            <w:r w:rsidRPr="00E53B60">
              <w:rPr>
                <w:b/>
                <w:sz w:val="18"/>
                <w:szCs w:val="18"/>
              </w:rPr>
              <w:t>Breaks must be taken. No break taken requires extra CNM signature here</w:t>
            </w:r>
          </w:p>
        </w:tc>
        <w:tc>
          <w:tcPr>
            <w:tcW w:w="3686" w:type="dxa"/>
            <w:vAlign w:val="center"/>
          </w:tcPr>
          <w:p w:rsidR="00281E0B" w:rsidRPr="00942AB9" w:rsidRDefault="00FA26B8" w:rsidP="00B036A0">
            <w:pPr>
              <w:jc w:val="center"/>
              <w:rPr>
                <w:b/>
                <w:sz w:val="20"/>
                <w:szCs w:val="20"/>
              </w:rPr>
            </w:pPr>
            <w:r w:rsidRPr="00942AB9">
              <w:rPr>
                <w:b/>
                <w:sz w:val="20"/>
                <w:szCs w:val="20"/>
              </w:rPr>
              <w:t>Signed by Person in Charge (Please print name also)</w:t>
            </w:r>
          </w:p>
        </w:tc>
      </w:tr>
      <w:tr w:rsidR="00565F34" w:rsidTr="00D76E37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65F34" w:rsidRPr="00113CBD" w:rsidRDefault="00070DEF" w:rsidP="00113CBD">
            <w:pPr>
              <w:jc w:val="center"/>
              <w:rPr>
                <w:b/>
              </w:rPr>
            </w:pPr>
            <w:r>
              <w:rPr>
                <w:b/>
              </w:rPr>
              <w:t>MON</w:t>
            </w: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5D4BCE"/>
        </w:tc>
        <w:tc>
          <w:tcPr>
            <w:tcW w:w="2410" w:type="dxa"/>
            <w:vMerge w:val="restart"/>
            <w:vAlign w:val="center"/>
          </w:tcPr>
          <w:p w:rsidR="00565F34" w:rsidRDefault="00565F34" w:rsidP="005D4BCE"/>
        </w:tc>
        <w:tc>
          <w:tcPr>
            <w:tcW w:w="1843" w:type="dxa"/>
            <w:vMerge w:val="restart"/>
            <w:vAlign w:val="center"/>
          </w:tcPr>
          <w:p w:rsidR="00565F34" w:rsidRDefault="00565F34" w:rsidP="005D4BCE"/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Default="00565F34" w:rsidP="007F712C"/>
        </w:tc>
      </w:tr>
      <w:tr w:rsidR="00565F34" w:rsidTr="00D76E3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5F34" w:rsidRPr="00113CBD" w:rsidRDefault="00565F34" w:rsidP="00113C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5D4BCE"/>
        </w:tc>
        <w:tc>
          <w:tcPr>
            <w:tcW w:w="2410" w:type="dxa"/>
            <w:vMerge/>
            <w:vAlign w:val="center"/>
          </w:tcPr>
          <w:p w:rsidR="00565F34" w:rsidRDefault="00565F34" w:rsidP="005D4BCE"/>
        </w:tc>
        <w:tc>
          <w:tcPr>
            <w:tcW w:w="1843" w:type="dxa"/>
            <w:vMerge/>
            <w:vAlign w:val="center"/>
          </w:tcPr>
          <w:p w:rsidR="00565F34" w:rsidRDefault="00565F34" w:rsidP="005D4BCE"/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Pr="003B1AD0" w:rsidRDefault="00D76E37" w:rsidP="007F712C">
            <w:pPr>
              <w:rPr>
                <w:b/>
              </w:rPr>
            </w:pPr>
            <w:r w:rsidRPr="003B1AD0">
              <w:rPr>
                <w:b/>
              </w:rPr>
              <w:t>PRINT</w:t>
            </w:r>
          </w:p>
        </w:tc>
      </w:tr>
      <w:tr w:rsidR="00565F34" w:rsidTr="00D76E37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65F34" w:rsidRPr="00113CBD" w:rsidRDefault="00070DEF" w:rsidP="00113CBD">
            <w:pPr>
              <w:jc w:val="center"/>
              <w:rPr>
                <w:b/>
              </w:rPr>
            </w:pPr>
            <w:r>
              <w:rPr>
                <w:b/>
              </w:rPr>
              <w:t>TUE</w:t>
            </w: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5D4BCE"/>
        </w:tc>
        <w:tc>
          <w:tcPr>
            <w:tcW w:w="2410" w:type="dxa"/>
            <w:vMerge w:val="restart"/>
            <w:vAlign w:val="center"/>
          </w:tcPr>
          <w:p w:rsidR="00565F34" w:rsidRDefault="00565F34" w:rsidP="005D4BCE"/>
        </w:tc>
        <w:tc>
          <w:tcPr>
            <w:tcW w:w="1843" w:type="dxa"/>
            <w:vMerge w:val="restart"/>
            <w:vAlign w:val="center"/>
          </w:tcPr>
          <w:p w:rsidR="00565F34" w:rsidRDefault="00565F34" w:rsidP="005D4BCE"/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Default="00565F34" w:rsidP="007F712C"/>
        </w:tc>
      </w:tr>
      <w:tr w:rsidR="00565F34" w:rsidTr="00D76E3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5F34" w:rsidRPr="00113CBD" w:rsidRDefault="00565F34" w:rsidP="00113C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5D4BCE"/>
        </w:tc>
        <w:tc>
          <w:tcPr>
            <w:tcW w:w="2410" w:type="dxa"/>
            <w:vMerge/>
            <w:vAlign w:val="center"/>
          </w:tcPr>
          <w:p w:rsidR="00565F34" w:rsidRDefault="00565F34" w:rsidP="005D4BCE"/>
        </w:tc>
        <w:tc>
          <w:tcPr>
            <w:tcW w:w="1843" w:type="dxa"/>
            <w:vMerge/>
            <w:vAlign w:val="center"/>
          </w:tcPr>
          <w:p w:rsidR="00565F34" w:rsidRDefault="00565F34" w:rsidP="005D4BCE"/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Pr="003B1AD0" w:rsidRDefault="00D76E37" w:rsidP="007F712C">
            <w:pPr>
              <w:rPr>
                <w:b/>
              </w:rPr>
            </w:pPr>
            <w:r w:rsidRPr="003B1AD0">
              <w:rPr>
                <w:b/>
              </w:rPr>
              <w:t>PRINT</w:t>
            </w:r>
          </w:p>
        </w:tc>
      </w:tr>
      <w:tr w:rsidR="00565F34" w:rsidTr="00D76E37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65F34" w:rsidRPr="00113CBD" w:rsidRDefault="00070DEF" w:rsidP="00113CBD">
            <w:pPr>
              <w:jc w:val="center"/>
              <w:rPr>
                <w:b/>
              </w:rPr>
            </w:pPr>
            <w:r>
              <w:rPr>
                <w:b/>
              </w:rPr>
              <w:t>WED</w:t>
            </w: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5D4BCE"/>
        </w:tc>
        <w:tc>
          <w:tcPr>
            <w:tcW w:w="2410" w:type="dxa"/>
            <w:vMerge w:val="restart"/>
            <w:vAlign w:val="center"/>
          </w:tcPr>
          <w:p w:rsidR="00565F34" w:rsidRDefault="00565F34" w:rsidP="005D4BCE"/>
        </w:tc>
        <w:tc>
          <w:tcPr>
            <w:tcW w:w="1843" w:type="dxa"/>
            <w:vMerge w:val="restart"/>
            <w:vAlign w:val="center"/>
          </w:tcPr>
          <w:p w:rsidR="00565F34" w:rsidRDefault="00565F34" w:rsidP="005D4BCE"/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Default="00565F34" w:rsidP="007F712C"/>
        </w:tc>
      </w:tr>
      <w:tr w:rsidR="00565F34" w:rsidTr="00D76E3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5F34" w:rsidRPr="00113CBD" w:rsidRDefault="00565F34" w:rsidP="00113C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5D4BCE"/>
        </w:tc>
        <w:tc>
          <w:tcPr>
            <w:tcW w:w="2410" w:type="dxa"/>
            <w:vMerge/>
            <w:vAlign w:val="center"/>
          </w:tcPr>
          <w:p w:rsidR="00565F34" w:rsidRDefault="00565F34" w:rsidP="005D4BCE"/>
        </w:tc>
        <w:tc>
          <w:tcPr>
            <w:tcW w:w="1843" w:type="dxa"/>
            <w:vMerge/>
            <w:vAlign w:val="center"/>
          </w:tcPr>
          <w:p w:rsidR="00565F34" w:rsidRDefault="00565F34" w:rsidP="005D4BCE"/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Pr="003B1AD0" w:rsidRDefault="00D76E37" w:rsidP="007F712C">
            <w:pPr>
              <w:rPr>
                <w:b/>
              </w:rPr>
            </w:pPr>
            <w:r w:rsidRPr="003B1AD0">
              <w:rPr>
                <w:b/>
              </w:rPr>
              <w:t>PRINT</w:t>
            </w:r>
          </w:p>
        </w:tc>
      </w:tr>
      <w:tr w:rsidR="00565F34" w:rsidTr="00D76E37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65F34" w:rsidRPr="00113CBD" w:rsidRDefault="00070DEF" w:rsidP="00113CBD">
            <w:pPr>
              <w:jc w:val="center"/>
              <w:rPr>
                <w:b/>
              </w:rPr>
            </w:pPr>
            <w:r>
              <w:rPr>
                <w:b/>
              </w:rPr>
              <w:t>THU</w:t>
            </w: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5D4BCE"/>
        </w:tc>
        <w:tc>
          <w:tcPr>
            <w:tcW w:w="2410" w:type="dxa"/>
            <w:vMerge w:val="restart"/>
            <w:vAlign w:val="center"/>
          </w:tcPr>
          <w:p w:rsidR="00565F34" w:rsidRDefault="00565F34" w:rsidP="005D4BCE"/>
        </w:tc>
        <w:tc>
          <w:tcPr>
            <w:tcW w:w="1843" w:type="dxa"/>
            <w:vMerge w:val="restart"/>
            <w:vAlign w:val="center"/>
          </w:tcPr>
          <w:p w:rsidR="00565F34" w:rsidRDefault="00565F34" w:rsidP="005D4BCE"/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Default="00565F34" w:rsidP="007F712C"/>
        </w:tc>
      </w:tr>
      <w:tr w:rsidR="00565F34" w:rsidTr="00D76E3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5F34" w:rsidRPr="00113CBD" w:rsidRDefault="00565F34" w:rsidP="00113C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5D4BCE"/>
        </w:tc>
        <w:tc>
          <w:tcPr>
            <w:tcW w:w="2410" w:type="dxa"/>
            <w:vMerge/>
            <w:vAlign w:val="center"/>
          </w:tcPr>
          <w:p w:rsidR="00565F34" w:rsidRDefault="00565F34" w:rsidP="005D4BCE"/>
        </w:tc>
        <w:tc>
          <w:tcPr>
            <w:tcW w:w="1843" w:type="dxa"/>
            <w:vMerge/>
            <w:vAlign w:val="center"/>
          </w:tcPr>
          <w:p w:rsidR="00565F34" w:rsidRDefault="00565F34" w:rsidP="005D4BCE"/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Pr="003B1AD0" w:rsidRDefault="00D76E37" w:rsidP="007F712C">
            <w:pPr>
              <w:rPr>
                <w:b/>
              </w:rPr>
            </w:pPr>
            <w:r w:rsidRPr="003B1AD0">
              <w:rPr>
                <w:b/>
              </w:rPr>
              <w:t>PRINT</w:t>
            </w:r>
          </w:p>
        </w:tc>
      </w:tr>
      <w:tr w:rsidR="00565F34" w:rsidTr="00D76E37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65F34" w:rsidRPr="00113CBD" w:rsidRDefault="00070DEF" w:rsidP="00113CBD">
            <w:pPr>
              <w:jc w:val="center"/>
              <w:rPr>
                <w:b/>
              </w:rPr>
            </w:pPr>
            <w:r>
              <w:rPr>
                <w:b/>
              </w:rPr>
              <w:t>FRI</w:t>
            </w: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5D4BCE"/>
        </w:tc>
        <w:tc>
          <w:tcPr>
            <w:tcW w:w="2410" w:type="dxa"/>
            <w:vMerge w:val="restart"/>
            <w:vAlign w:val="center"/>
          </w:tcPr>
          <w:p w:rsidR="00565F34" w:rsidRDefault="00565F34" w:rsidP="005D4BCE"/>
        </w:tc>
        <w:tc>
          <w:tcPr>
            <w:tcW w:w="1843" w:type="dxa"/>
            <w:vMerge w:val="restart"/>
            <w:vAlign w:val="center"/>
          </w:tcPr>
          <w:p w:rsidR="00565F34" w:rsidRDefault="00565F34" w:rsidP="005D4BCE"/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Default="00565F34" w:rsidP="007F712C"/>
        </w:tc>
      </w:tr>
      <w:tr w:rsidR="00565F34" w:rsidTr="00D76E3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5F34" w:rsidRPr="00113CBD" w:rsidRDefault="00565F34" w:rsidP="00113C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5D4BCE"/>
        </w:tc>
        <w:tc>
          <w:tcPr>
            <w:tcW w:w="2410" w:type="dxa"/>
            <w:vMerge/>
            <w:vAlign w:val="center"/>
          </w:tcPr>
          <w:p w:rsidR="00565F34" w:rsidRDefault="00565F34" w:rsidP="005D4BCE"/>
        </w:tc>
        <w:tc>
          <w:tcPr>
            <w:tcW w:w="1843" w:type="dxa"/>
            <w:vMerge/>
            <w:vAlign w:val="center"/>
          </w:tcPr>
          <w:p w:rsidR="00565F34" w:rsidRDefault="00565F34" w:rsidP="005D4BCE"/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Pr="003B1AD0" w:rsidRDefault="00D76E37" w:rsidP="007F712C">
            <w:pPr>
              <w:rPr>
                <w:b/>
              </w:rPr>
            </w:pPr>
            <w:r w:rsidRPr="003B1AD0">
              <w:rPr>
                <w:b/>
              </w:rPr>
              <w:t>PRINT</w:t>
            </w:r>
          </w:p>
        </w:tc>
      </w:tr>
      <w:tr w:rsidR="00565F34" w:rsidTr="00D76E37">
        <w:trPr>
          <w:trHeight w:val="285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565F34" w:rsidRPr="00113CBD" w:rsidRDefault="00070DEF" w:rsidP="00113CBD">
            <w:pPr>
              <w:jc w:val="center"/>
              <w:rPr>
                <w:b/>
              </w:rPr>
            </w:pPr>
            <w:r>
              <w:rPr>
                <w:b/>
              </w:rPr>
              <w:t>SAT</w:t>
            </w: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5D4BCE"/>
        </w:tc>
        <w:tc>
          <w:tcPr>
            <w:tcW w:w="2410" w:type="dxa"/>
            <w:vMerge w:val="restart"/>
            <w:vAlign w:val="center"/>
          </w:tcPr>
          <w:p w:rsidR="00565F34" w:rsidRDefault="00565F34" w:rsidP="005D4BCE"/>
        </w:tc>
        <w:tc>
          <w:tcPr>
            <w:tcW w:w="1843" w:type="dxa"/>
            <w:vMerge w:val="restart"/>
            <w:vAlign w:val="center"/>
          </w:tcPr>
          <w:p w:rsidR="00565F34" w:rsidRDefault="00565F34" w:rsidP="005D4BCE"/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Default="00565F34" w:rsidP="007F712C"/>
        </w:tc>
      </w:tr>
      <w:tr w:rsidR="00565F34" w:rsidTr="00D76E37">
        <w:trPr>
          <w:trHeight w:val="285"/>
        </w:trPr>
        <w:tc>
          <w:tcPr>
            <w:tcW w:w="709" w:type="dxa"/>
            <w:vMerge/>
            <w:tcBorders>
              <w:left w:val="single" w:sz="4" w:space="0" w:color="auto"/>
            </w:tcBorders>
            <w:vAlign w:val="center"/>
          </w:tcPr>
          <w:p w:rsidR="00565F34" w:rsidRPr="00113CBD" w:rsidRDefault="00565F34" w:rsidP="00113CBD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5D4BCE"/>
        </w:tc>
        <w:tc>
          <w:tcPr>
            <w:tcW w:w="2410" w:type="dxa"/>
            <w:vMerge/>
            <w:vAlign w:val="center"/>
          </w:tcPr>
          <w:p w:rsidR="00565F34" w:rsidRDefault="00565F34" w:rsidP="005D4BCE"/>
        </w:tc>
        <w:tc>
          <w:tcPr>
            <w:tcW w:w="1843" w:type="dxa"/>
            <w:vMerge/>
            <w:vAlign w:val="center"/>
          </w:tcPr>
          <w:p w:rsidR="00565F34" w:rsidRDefault="00565F34" w:rsidP="005D4BCE"/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565F34" w:rsidRDefault="00565F34" w:rsidP="006B4D0C">
            <w:pPr>
              <w:jc w:val="center"/>
            </w:pPr>
          </w:p>
        </w:tc>
        <w:tc>
          <w:tcPr>
            <w:tcW w:w="3686" w:type="dxa"/>
          </w:tcPr>
          <w:p w:rsidR="00565F34" w:rsidRPr="003B1AD0" w:rsidRDefault="00D76E37" w:rsidP="007F712C">
            <w:pPr>
              <w:rPr>
                <w:b/>
              </w:rPr>
            </w:pPr>
            <w:r w:rsidRPr="003B1AD0">
              <w:rPr>
                <w:b/>
              </w:rPr>
              <w:t>PRINT</w:t>
            </w:r>
          </w:p>
        </w:tc>
      </w:tr>
      <w:tr w:rsidR="002D028F" w:rsidTr="00D76E37">
        <w:trPr>
          <w:trHeight w:val="293"/>
        </w:trPr>
        <w:tc>
          <w:tcPr>
            <w:tcW w:w="709" w:type="dxa"/>
            <w:vMerge w:val="restart"/>
            <w:tcBorders>
              <w:left w:val="single" w:sz="4" w:space="0" w:color="auto"/>
            </w:tcBorders>
            <w:vAlign w:val="center"/>
          </w:tcPr>
          <w:p w:rsidR="002D028F" w:rsidRPr="00113CBD" w:rsidRDefault="00070DEF" w:rsidP="00113CBD">
            <w:pPr>
              <w:jc w:val="center"/>
              <w:rPr>
                <w:b/>
              </w:rPr>
            </w:pPr>
            <w:r>
              <w:rPr>
                <w:b/>
              </w:rPr>
              <w:t>SUN</w:t>
            </w:r>
          </w:p>
        </w:tc>
        <w:tc>
          <w:tcPr>
            <w:tcW w:w="992" w:type="dxa"/>
            <w:vMerge w:val="restart"/>
            <w:vAlign w:val="center"/>
          </w:tcPr>
          <w:p w:rsidR="002D028F" w:rsidRDefault="002D028F" w:rsidP="005D4BCE"/>
        </w:tc>
        <w:tc>
          <w:tcPr>
            <w:tcW w:w="2410" w:type="dxa"/>
            <w:vMerge w:val="restart"/>
            <w:vAlign w:val="center"/>
          </w:tcPr>
          <w:p w:rsidR="002D028F" w:rsidRDefault="002D028F" w:rsidP="005D4BCE"/>
        </w:tc>
        <w:tc>
          <w:tcPr>
            <w:tcW w:w="1843" w:type="dxa"/>
            <w:vMerge w:val="restart"/>
            <w:vAlign w:val="center"/>
          </w:tcPr>
          <w:p w:rsidR="002D028F" w:rsidRDefault="002D028F" w:rsidP="005D4BCE"/>
        </w:tc>
        <w:tc>
          <w:tcPr>
            <w:tcW w:w="992" w:type="dxa"/>
            <w:vMerge w:val="restart"/>
            <w:vAlign w:val="center"/>
          </w:tcPr>
          <w:p w:rsidR="002D028F" w:rsidRDefault="002D028F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D028F" w:rsidRDefault="002D028F" w:rsidP="006B4D0C">
            <w:pPr>
              <w:jc w:val="center"/>
            </w:pPr>
          </w:p>
        </w:tc>
        <w:tc>
          <w:tcPr>
            <w:tcW w:w="993" w:type="dxa"/>
            <w:vMerge w:val="restart"/>
            <w:vAlign w:val="center"/>
          </w:tcPr>
          <w:p w:rsidR="002D028F" w:rsidRDefault="002D028F" w:rsidP="006B4D0C">
            <w:pPr>
              <w:jc w:val="center"/>
            </w:pPr>
          </w:p>
        </w:tc>
        <w:tc>
          <w:tcPr>
            <w:tcW w:w="992" w:type="dxa"/>
            <w:vMerge w:val="restart"/>
            <w:vAlign w:val="center"/>
          </w:tcPr>
          <w:p w:rsidR="002D028F" w:rsidRDefault="002D028F" w:rsidP="006B4D0C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2D028F" w:rsidRDefault="002D028F" w:rsidP="006B4D0C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2D028F" w:rsidRDefault="002D028F" w:rsidP="006B4D0C">
            <w:pPr>
              <w:jc w:val="center"/>
            </w:pPr>
          </w:p>
        </w:tc>
        <w:tc>
          <w:tcPr>
            <w:tcW w:w="3686" w:type="dxa"/>
          </w:tcPr>
          <w:p w:rsidR="002D028F" w:rsidRDefault="002D028F" w:rsidP="007F712C"/>
        </w:tc>
      </w:tr>
      <w:tr w:rsidR="002D028F" w:rsidTr="00D76E37">
        <w:trPr>
          <w:trHeight w:val="29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1276" w:type="dxa"/>
            <w:vMerge/>
          </w:tcPr>
          <w:p w:rsidR="002D028F" w:rsidRDefault="002D028F" w:rsidP="007F712C"/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D028F" w:rsidRDefault="002D028F" w:rsidP="007F712C"/>
        </w:tc>
        <w:tc>
          <w:tcPr>
            <w:tcW w:w="3686" w:type="dxa"/>
            <w:tcBorders>
              <w:bottom w:val="single" w:sz="4" w:space="0" w:color="auto"/>
            </w:tcBorders>
          </w:tcPr>
          <w:p w:rsidR="002D028F" w:rsidRPr="003B1AD0" w:rsidRDefault="00D76E37" w:rsidP="007F712C">
            <w:pPr>
              <w:rPr>
                <w:b/>
              </w:rPr>
            </w:pPr>
            <w:r w:rsidRPr="003B1AD0">
              <w:rPr>
                <w:b/>
              </w:rPr>
              <w:t>PRINT</w:t>
            </w:r>
          </w:p>
        </w:tc>
      </w:tr>
      <w:tr w:rsidR="002D028F" w:rsidTr="00D76E37">
        <w:trPr>
          <w:trHeight w:val="580"/>
        </w:trPr>
        <w:tc>
          <w:tcPr>
            <w:tcW w:w="8931" w:type="dxa"/>
            <w:gridSpan w:val="7"/>
            <w:tcBorders>
              <w:left w:val="nil"/>
              <w:bottom w:val="nil"/>
              <w:right w:val="nil"/>
            </w:tcBorders>
          </w:tcPr>
          <w:p w:rsidR="002D028F" w:rsidRPr="00CD4C96" w:rsidRDefault="002D028F" w:rsidP="00CD4C96">
            <w:pPr>
              <w:rPr>
                <w:b/>
                <w:u w:val="single"/>
              </w:rPr>
            </w:pPr>
            <w:r w:rsidRPr="00CD4C96">
              <w:rPr>
                <w:b/>
                <w:u w:val="single"/>
              </w:rPr>
              <w:t>Timesheets should reach Nurse on Call by 21:30 Monday evening</w:t>
            </w:r>
          </w:p>
        </w:tc>
        <w:tc>
          <w:tcPr>
            <w:tcW w:w="992" w:type="dxa"/>
            <w:tcBorders>
              <w:left w:val="nil"/>
              <w:bottom w:val="nil"/>
            </w:tcBorders>
            <w:vAlign w:val="center"/>
          </w:tcPr>
          <w:p w:rsidR="002D028F" w:rsidRPr="00BB639F" w:rsidRDefault="005848FE" w:rsidP="006D232A">
            <w:pPr>
              <w:jc w:val="center"/>
              <w:rPr>
                <w:b/>
              </w:rPr>
            </w:pPr>
            <w:r w:rsidRPr="00BB639F">
              <w:rPr>
                <w:b/>
              </w:rPr>
              <w:t>TOTAL</w:t>
            </w:r>
          </w:p>
        </w:tc>
        <w:tc>
          <w:tcPr>
            <w:tcW w:w="1276" w:type="dxa"/>
          </w:tcPr>
          <w:p w:rsidR="002D028F" w:rsidRDefault="002D028F" w:rsidP="007F712C"/>
        </w:tc>
        <w:tc>
          <w:tcPr>
            <w:tcW w:w="1417" w:type="dxa"/>
            <w:tcBorders>
              <w:bottom w:val="nil"/>
              <w:right w:val="nil"/>
            </w:tcBorders>
          </w:tcPr>
          <w:p w:rsidR="002D028F" w:rsidRDefault="002D028F" w:rsidP="007F712C"/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:rsidR="002D028F" w:rsidRDefault="002D028F" w:rsidP="007F712C"/>
        </w:tc>
      </w:tr>
    </w:tbl>
    <w:p w:rsidR="00183365" w:rsidRPr="007613B5" w:rsidRDefault="00C87FE7" w:rsidP="001B3E6B">
      <w:pPr>
        <w:spacing w:after="0" w:line="240" w:lineRule="auto"/>
        <w:rPr>
          <w:b/>
        </w:rPr>
      </w:pPr>
      <w:r w:rsidRPr="007613B5">
        <w:rPr>
          <w:b/>
        </w:rPr>
        <w:t>***TIMESHEETS MUST BE FILLED OUT CORRECTLY IN ORDER TO PROCESS PAYMENT***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2106"/>
        <w:gridCol w:w="1957"/>
        <w:gridCol w:w="666"/>
        <w:gridCol w:w="1676"/>
        <w:gridCol w:w="616"/>
        <w:gridCol w:w="7301"/>
      </w:tblGrid>
      <w:tr w:rsidR="00E03287" w:rsidTr="00273567">
        <w:trPr>
          <w:trHeight w:val="926"/>
        </w:trPr>
        <w:tc>
          <w:tcPr>
            <w:tcW w:w="8309" w:type="dxa"/>
            <w:gridSpan w:val="5"/>
          </w:tcPr>
          <w:p w:rsidR="00E03287" w:rsidRPr="004D5FFD" w:rsidRDefault="00E03287" w:rsidP="005D1622">
            <w:pPr>
              <w:rPr>
                <w:sz w:val="16"/>
                <w:szCs w:val="16"/>
              </w:rPr>
            </w:pPr>
            <w:r w:rsidRPr="004D5FFD">
              <w:rPr>
                <w:sz w:val="16"/>
                <w:szCs w:val="16"/>
              </w:rPr>
              <w:t xml:space="preserve">Please note that these break times may be made up of several shorter breaks at the request of management if necessary </w:t>
            </w:r>
            <w:r w:rsidR="003C62A6">
              <w:rPr>
                <w:sz w:val="16"/>
                <w:szCs w:val="16"/>
              </w:rPr>
              <w:t xml:space="preserve">(e.g. a 1 hr break over a </w:t>
            </w:r>
            <w:proofErr w:type="gramStart"/>
            <w:r w:rsidR="003C62A6">
              <w:rPr>
                <w:sz w:val="16"/>
                <w:szCs w:val="16"/>
              </w:rPr>
              <w:t>12 hr</w:t>
            </w:r>
            <w:proofErr w:type="gramEnd"/>
            <w:r w:rsidRPr="004D5FFD">
              <w:rPr>
                <w:sz w:val="16"/>
                <w:szCs w:val="16"/>
              </w:rPr>
              <w:t xml:space="preserve"> shift may be made up of a ½ hour and two ¼ hour breaks).</w:t>
            </w:r>
            <w:r>
              <w:rPr>
                <w:sz w:val="16"/>
                <w:szCs w:val="16"/>
              </w:rPr>
              <w:t xml:space="preserve"> HSE rates apply. </w:t>
            </w:r>
            <w:r w:rsidRPr="008673A9">
              <w:rPr>
                <w:b/>
                <w:sz w:val="16"/>
                <w:szCs w:val="16"/>
                <w:u w:val="single"/>
              </w:rPr>
              <w:t>Break Times:</w:t>
            </w:r>
          </w:p>
          <w:p w:rsidR="00E03287" w:rsidRPr="00F34E76" w:rsidRDefault="00E03287" w:rsidP="007F712C">
            <w:pPr>
              <w:rPr>
                <w:b/>
                <w:sz w:val="16"/>
                <w:szCs w:val="16"/>
              </w:rPr>
            </w:pPr>
            <w:r w:rsidRPr="004D5FFD">
              <w:rPr>
                <w:sz w:val="16"/>
                <w:szCs w:val="16"/>
              </w:rPr>
              <w:t>The following breaks are assumed to have been taken &amp; will be deducted</w:t>
            </w:r>
            <w:r w:rsidRPr="004D5FFD">
              <w:rPr>
                <w:b/>
                <w:sz w:val="16"/>
                <w:szCs w:val="16"/>
              </w:rPr>
              <w:t xml:space="preserve">. If longer or shorter breaks are taken please indicate on your signed time sheet.  </w:t>
            </w:r>
            <w:r w:rsidRPr="004D5FFD">
              <w:rPr>
                <w:sz w:val="16"/>
                <w:szCs w:val="16"/>
              </w:rPr>
              <w:t>Statutory coffee breaks taken on the ward can be ignored.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03287" w:rsidRDefault="00E03287" w:rsidP="007F712C"/>
        </w:tc>
        <w:tc>
          <w:tcPr>
            <w:tcW w:w="7371" w:type="dxa"/>
            <w:vMerge w:val="restart"/>
          </w:tcPr>
          <w:p w:rsidR="00842762" w:rsidRPr="00E4250F" w:rsidRDefault="00401AEB" w:rsidP="00E4250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250F">
              <w:rPr>
                <w:sz w:val="18"/>
                <w:szCs w:val="18"/>
              </w:rPr>
              <w:t>Please note that y</w:t>
            </w:r>
            <w:r w:rsidR="00E03287" w:rsidRPr="00E4250F">
              <w:rPr>
                <w:sz w:val="18"/>
                <w:szCs w:val="18"/>
              </w:rPr>
              <w:t xml:space="preserve">ou will be paid the Increment that has been approved by Nurse on Call HR Department.  If your increment changes please ensure that you inform </w:t>
            </w:r>
            <w:r w:rsidR="002E6326">
              <w:rPr>
                <w:sz w:val="18"/>
                <w:szCs w:val="18"/>
              </w:rPr>
              <w:t xml:space="preserve">our </w:t>
            </w:r>
            <w:r w:rsidRPr="00E4250F">
              <w:rPr>
                <w:sz w:val="18"/>
                <w:szCs w:val="18"/>
              </w:rPr>
              <w:t xml:space="preserve">HR </w:t>
            </w:r>
            <w:r w:rsidR="00E03287" w:rsidRPr="00E4250F">
              <w:rPr>
                <w:sz w:val="18"/>
                <w:szCs w:val="18"/>
              </w:rPr>
              <w:t>Department</w:t>
            </w:r>
            <w:r w:rsidR="002C2B22" w:rsidRPr="00E4250F">
              <w:rPr>
                <w:sz w:val="18"/>
                <w:szCs w:val="18"/>
              </w:rPr>
              <w:t xml:space="preserve"> as failure to do so will result in you</w:t>
            </w:r>
            <w:r w:rsidR="00E03287" w:rsidRPr="00E4250F">
              <w:rPr>
                <w:sz w:val="18"/>
                <w:szCs w:val="18"/>
              </w:rPr>
              <w:t xml:space="preserve"> remain</w:t>
            </w:r>
            <w:r w:rsidR="002C2B22" w:rsidRPr="00E4250F">
              <w:rPr>
                <w:sz w:val="18"/>
                <w:szCs w:val="18"/>
              </w:rPr>
              <w:t>ing</w:t>
            </w:r>
            <w:r w:rsidR="00E03287" w:rsidRPr="00E4250F">
              <w:rPr>
                <w:sz w:val="18"/>
                <w:szCs w:val="18"/>
              </w:rPr>
              <w:t xml:space="preserve"> on your present increment.</w:t>
            </w:r>
            <w:r w:rsidR="00285170">
              <w:rPr>
                <w:sz w:val="18"/>
                <w:szCs w:val="18"/>
              </w:rPr>
              <w:t xml:space="preserve"> </w:t>
            </w:r>
            <w:r w:rsidR="00E4250F" w:rsidRPr="00E4250F">
              <w:rPr>
                <w:sz w:val="18"/>
                <w:szCs w:val="18"/>
              </w:rPr>
              <w:t xml:space="preserve">As Nurse on Call is an </w:t>
            </w:r>
            <w:r w:rsidR="00F225E8">
              <w:rPr>
                <w:sz w:val="18"/>
                <w:szCs w:val="18"/>
              </w:rPr>
              <w:t>a</w:t>
            </w:r>
            <w:r w:rsidR="00E4250F" w:rsidRPr="00E4250F">
              <w:rPr>
                <w:sz w:val="18"/>
                <w:szCs w:val="18"/>
              </w:rPr>
              <w:t>gency, hours and weeks worked can vary hugely from Nurse to Nurse so it is up to you to inform us when you think you are due an increment increase.</w:t>
            </w:r>
            <w:r w:rsidR="00E03287" w:rsidRPr="00E4250F">
              <w:rPr>
                <w:sz w:val="18"/>
                <w:szCs w:val="18"/>
              </w:rPr>
              <w:t xml:space="preserve"> </w:t>
            </w:r>
            <w:r w:rsidR="00842762" w:rsidRPr="00E4250F">
              <w:rPr>
                <w:sz w:val="18"/>
                <w:szCs w:val="18"/>
              </w:rPr>
              <w:t xml:space="preserve">      </w:t>
            </w:r>
          </w:p>
          <w:p w:rsidR="00E4250F" w:rsidRPr="00E4250F" w:rsidRDefault="00E03287" w:rsidP="00E4250F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4250F">
              <w:rPr>
                <w:sz w:val="18"/>
                <w:szCs w:val="18"/>
              </w:rPr>
              <w:t xml:space="preserve">The email address for HR is </w:t>
            </w:r>
            <w:hyperlink r:id="rId6" w:history="1">
              <w:r w:rsidR="00E4250F" w:rsidRPr="00E4250F">
                <w:rPr>
                  <w:rStyle w:val="Hyperlink"/>
                  <w:sz w:val="18"/>
                  <w:szCs w:val="18"/>
                </w:rPr>
                <w:t>interviewer@nurseoncall.ie</w:t>
              </w:r>
            </w:hyperlink>
          </w:p>
        </w:tc>
      </w:tr>
      <w:tr w:rsidR="00E03287" w:rsidTr="00273567">
        <w:tc>
          <w:tcPr>
            <w:tcW w:w="1841" w:type="dxa"/>
          </w:tcPr>
          <w:p w:rsidR="00E03287" w:rsidRPr="000E3D32" w:rsidRDefault="00E03287" w:rsidP="007F712C">
            <w:pPr>
              <w:rPr>
                <w:b/>
              </w:rPr>
            </w:pPr>
            <w:r w:rsidRPr="000E3D32">
              <w:rPr>
                <w:b/>
                <w:bCs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Shift Length (Hrs)</w:t>
            </w:r>
          </w:p>
        </w:tc>
        <w:tc>
          <w:tcPr>
            <w:tcW w:w="2128" w:type="dxa"/>
          </w:tcPr>
          <w:p w:rsidR="00E03287" w:rsidRPr="000E3D32" w:rsidRDefault="00E03287" w:rsidP="00F17561">
            <w:pPr>
              <w:jc w:val="center"/>
              <w:rPr>
                <w:b/>
              </w:rPr>
            </w:pPr>
            <w:r w:rsidRPr="000E3D32">
              <w:rPr>
                <w:b/>
                <w:bCs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Break Time (Hrs)</w:t>
            </w:r>
          </w:p>
        </w:tc>
        <w:tc>
          <w:tcPr>
            <w:tcW w:w="1976" w:type="dxa"/>
          </w:tcPr>
          <w:p w:rsidR="00E03287" w:rsidRPr="000E3D32" w:rsidRDefault="00E03287" w:rsidP="007F712C">
            <w:pPr>
              <w:rPr>
                <w:b/>
              </w:rPr>
            </w:pPr>
            <w:r w:rsidRPr="000E3D32">
              <w:rPr>
                <w:b/>
                <w:bCs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Total Shift Length (Hrs)</w:t>
            </w:r>
          </w:p>
        </w:tc>
        <w:tc>
          <w:tcPr>
            <w:tcW w:w="2364" w:type="dxa"/>
            <w:gridSpan w:val="2"/>
          </w:tcPr>
          <w:p w:rsidR="00E03287" w:rsidRPr="000E3D32" w:rsidRDefault="00E03287" w:rsidP="00E6587E">
            <w:pPr>
              <w:jc w:val="center"/>
              <w:rPr>
                <w:b/>
              </w:rPr>
            </w:pPr>
            <w:r w:rsidRPr="000E3D32">
              <w:rPr>
                <w:b/>
                <w:bCs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Break Time (Hrs)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03287" w:rsidRDefault="00E03287" w:rsidP="007F712C"/>
        </w:tc>
        <w:tc>
          <w:tcPr>
            <w:tcW w:w="7371" w:type="dxa"/>
            <w:vMerge/>
          </w:tcPr>
          <w:p w:rsidR="00E03287" w:rsidRDefault="00E03287" w:rsidP="007F712C"/>
        </w:tc>
      </w:tr>
      <w:tr w:rsidR="00E03287" w:rsidTr="00273567">
        <w:trPr>
          <w:trHeight w:val="135"/>
        </w:trPr>
        <w:tc>
          <w:tcPr>
            <w:tcW w:w="1841" w:type="dxa"/>
          </w:tcPr>
          <w:p w:rsidR="00E03287" w:rsidRPr="000E3D32" w:rsidRDefault="00E03287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2128" w:type="dxa"/>
          </w:tcPr>
          <w:p w:rsidR="00E03287" w:rsidRPr="000E3D32" w:rsidRDefault="00E03287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½ hou</w:t>
            </w:r>
            <w:r w:rsidR="00E4250F">
              <w:rPr>
                <w:b/>
                <w:sz w:val="17"/>
                <w:szCs w:val="17"/>
              </w:rPr>
              <w:t>r</w:t>
            </w:r>
          </w:p>
        </w:tc>
        <w:tc>
          <w:tcPr>
            <w:tcW w:w="1976" w:type="dxa"/>
          </w:tcPr>
          <w:p w:rsidR="00E03287" w:rsidRPr="000E3D32" w:rsidRDefault="00E03287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11</w:t>
            </w:r>
          </w:p>
        </w:tc>
        <w:tc>
          <w:tcPr>
            <w:tcW w:w="2364" w:type="dxa"/>
            <w:gridSpan w:val="2"/>
          </w:tcPr>
          <w:p w:rsidR="00E03287" w:rsidRPr="000E3D32" w:rsidRDefault="00E03287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1 hour</w:t>
            </w:r>
          </w:p>
        </w:tc>
        <w:tc>
          <w:tcPr>
            <w:tcW w:w="622" w:type="dxa"/>
            <w:tcBorders>
              <w:top w:val="nil"/>
              <w:bottom w:val="nil"/>
            </w:tcBorders>
          </w:tcPr>
          <w:p w:rsidR="00E03287" w:rsidRDefault="00E03287" w:rsidP="007F712C"/>
        </w:tc>
        <w:tc>
          <w:tcPr>
            <w:tcW w:w="7371" w:type="dxa"/>
            <w:vMerge/>
            <w:tcBorders>
              <w:bottom w:val="single" w:sz="4" w:space="0" w:color="auto"/>
            </w:tcBorders>
          </w:tcPr>
          <w:p w:rsidR="00E03287" w:rsidRDefault="00E03287" w:rsidP="007F712C"/>
        </w:tc>
      </w:tr>
      <w:tr w:rsidR="005F706B" w:rsidTr="00273567">
        <w:tc>
          <w:tcPr>
            <w:tcW w:w="1841" w:type="dxa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2128" w:type="dxa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½ hour</w:t>
            </w:r>
          </w:p>
        </w:tc>
        <w:tc>
          <w:tcPr>
            <w:tcW w:w="1976" w:type="dxa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12</w:t>
            </w:r>
          </w:p>
        </w:tc>
        <w:tc>
          <w:tcPr>
            <w:tcW w:w="2364" w:type="dxa"/>
            <w:gridSpan w:val="2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1 hour</w:t>
            </w: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  <w:vAlign w:val="center"/>
          </w:tcPr>
          <w:p w:rsidR="005F706B" w:rsidRDefault="005F706B" w:rsidP="00344B93">
            <w:pPr>
              <w:jc w:val="center"/>
            </w:pPr>
          </w:p>
        </w:tc>
        <w:tc>
          <w:tcPr>
            <w:tcW w:w="7371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5F706B" w:rsidRDefault="005F706B" w:rsidP="00E4250F"/>
        </w:tc>
      </w:tr>
      <w:tr w:rsidR="005F706B" w:rsidTr="00273567">
        <w:trPr>
          <w:trHeight w:val="114"/>
        </w:trPr>
        <w:tc>
          <w:tcPr>
            <w:tcW w:w="1841" w:type="dxa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2128" w:type="dxa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3/4 hour</w:t>
            </w:r>
          </w:p>
        </w:tc>
        <w:tc>
          <w:tcPr>
            <w:tcW w:w="1976" w:type="dxa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13</w:t>
            </w:r>
          </w:p>
        </w:tc>
        <w:tc>
          <w:tcPr>
            <w:tcW w:w="2364" w:type="dxa"/>
            <w:gridSpan w:val="2"/>
          </w:tcPr>
          <w:p w:rsidR="005F706B" w:rsidRPr="000E3D32" w:rsidRDefault="005F706B" w:rsidP="00E6587E">
            <w:pPr>
              <w:jc w:val="center"/>
              <w:rPr>
                <w:b/>
                <w:sz w:val="17"/>
                <w:szCs w:val="17"/>
              </w:rPr>
            </w:pPr>
            <w:r w:rsidRPr="000E3D32">
              <w:rPr>
                <w:b/>
                <w:sz w:val="17"/>
                <w:szCs w:val="17"/>
              </w:rPr>
              <w:t>1 hour</w:t>
            </w: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5F706B" w:rsidRDefault="005F706B" w:rsidP="007F712C"/>
        </w:tc>
        <w:tc>
          <w:tcPr>
            <w:tcW w:w="73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F706B" w:rsidRDefault="005F706B" w:rsidP="007F712C"/>
        </w:tc>
      </w:tr>
      <w:tr w:rsidR="00E4250F" w:rsidTr="00273567">
        <w:trPr>
          <w:gridAfter w:val="1"/>
          <w:wAfter w:w="7371" w:type="dxa"/>
          <w:trHeight w:val="425"/>
        </w:trPr>
        <w:tc>
          <w:tcPr>
            <w:tcW w:w="8309" w:type="dxa"/>
            <w:gridSpan w:val="5"/>
          </w:tcPr>
          <w:p w:rsidR="00E4250F" w:rsidRPr="00A97E70" w:rsidRDefault="00E4250F" w:rsidP="00A97E70">
            <w:pPr>
              <w:rPr>
                <w:sz w:val="16"/>
                <w:szCs w:val="16"/>
              </w:rPr>
            </w:pPr>
            <w:r w:rsidRPr="00D61D15">
              <w:rPr>
                <w:sz w:val="16"/>
                <w:szCs w:val="16"/>
              </w:rPr>
              <w:t>I confirm that all signatures on my time sheets are true and correct and that I have worked all the ho</w:t>
            </w:r>
            <w:r>
              <w:rPr>
                <w:sz w:val="16"/>
                <w:szCs w:val="16"/>
              </w:rPr>
              <w:t>urs submitted on my time sheets and that I accept the new Haddington Road Rates.</w:t>
            </w: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E4250F" w:rsidRDefault="00E4250F" w:rsidP="007F712C"/>
        </w:tc>
      </w:tr>
      <w:tr w:rsidR="00126DFD" w:rsidTr="00273567">
        <w:trPr>
          <w:trHeight w:val="413"/>
        </w:trPr>
        <w:tc>
          <w:tcPr>
            <w:tcW w:w="1841" w:type="dxa"/>
            <w:vAlign w:val="center"/>
          </w:tcPr>
          <w:p w:rsidR="00126DFD" w:rsidRPr="00156E7A" w:rsidRDefault="005975F1" w:rsidP="00480D1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Nur</w:t>
            </w:r>
            <w:r w:rsidR="00126DFD" w:rsidRPr="00156E7A">
              <w:rPr>
                <w:b/>
                <w:bCs/>
                <w:sz w:val="20"/>
                <w:szCs w:val="20"/>
              </w:rPr>
              <w:t>se’s signature:</w:t>
            </w:r>
          </w:p>
        </w:tc>
        <w:tc>
          <w:tcPr>
            <w:tcW w:w="4104" w:type="dxa"/>
            <w:gridSpan w:val="2"/>
            <w:vAlign w:val="center"/>
          </w:tcPr>
          <w:p w:rsidR="00126DFD" w:rsidRPr="000E3D32" w:rsidRDefault="00126DFD" w:rsidP="00480D11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66" w:type="dxa"/>
            <w:vAlign w:val="center"/>
          </w:tcPr>
          <w:p w:rsidR="00126DFD" w:rsidRPr="00156E7A" w:rsidRDefault="00126DFD" w:rsidP="00480D11">
            <w:pPr>
              <w:jc w:val="center"/>
              <w:rPr>
                <w:b/>
                <w:sz w:val="20"/>
                <w:szCs w:val="20"/>
              </w:rPr>
            </w:pPr>
            <w:r w:rsidRPr="00156E7A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1698" w:type="dxa"/>
          </w:tcPr>
          <w:p w:rsidR="00126DFD" w:rsidRPr="000E3D32" w:rsidRDefault="00126DFD" w:rsidP="00E6587E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126DFD" w:rsidRDefault="00126DFD" w:rsidP="007F712C"/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126DFD" w:rsidRDefault="0091235C" w:rsidP="00E4250F">
            <w:r>
              <w:rPr>
                <w:rFonts w:ascii="Arial Narrow" w:hAnsi="Arial Narrow"/>
                <w:b/>
                <w:smallCaps/>
                <w:sz w:val="28"/>
                <w:szCs w:val="28"/>
                <w:lang w:val="en-GB"/>
              </w:rPr>
              <w:t xml:space="preserve">              ***Payroll queries are answered by email only***</w:t>
            </w:r>
          </w:p>
        </w:tc>
      </w:tr>
    </w:tbl>
    <w:p w:rsidR="00A85F48" w:rsidRDefault="00A85F48" w:rsidP="002D2004"/>
    <w:sectPr w:rsidR="00A85F48" w:rsidSect="005975F1">
      <w:pgSz w:w="16838" w:h="11906" w:orient="landscape"/>
      <w:pgMar w:top="284" w:right="284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5D4"/>
    <w:multiLevelType w:val="hybridMultilevel"/>
    <w:tmpl w:val="233E766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7AC"/>
    <w:rsid w:val="000247AC"/>
    <w:rsid w:val="00035E5D"/>
    <w:rsid w:val="00070DEF"/>
    <w:rsid w:val="00073202"/>
    <w:rsid w:val="000E3D32"/>
    <w:rsid w:val="000F1E13"/>
    <w:rsid w:val="00113CBD"/>
    <w:rsid w:val="00116E53"/>
    <w:rsid w:val="00126DFD"/>
    <w:rsid w:val="001455EE"/>
    <w:rsid w:val="001469F3"/>
    <w:rsid w:val="00151F3D"/>
    <w:rsid w:val="00156E7A"/>
    <w:rsid w:val="00160C9B"/>
    <w:rsid w:val="001655B3"/>
    <w:rsid w:val="00173072"/>
    <w:rsid w:val="00182B94"/>
    <w:rsid w:val="00183365"/>
    <w:rsid w:val="001A33E2"/>
    <w:rsid w:val="001A6C84"/>
    <w:rsid w:val="001B3E6B"/>
    <w:rsid w:val="001D1248"/>
    <w:rsid w:val="001F4FEE"/>
    <w:rsid w:val="001F70D0"/>
    <w:rsid w:val="0021637E"/>
    <w:rsid w:val="00270107"/>
    <w:rsid w:val="00273567"/>
    <w:rsid w:val="00281E0B"/>
    <w:rsid w:val="00285170"/>
    <w:rsid w:val="002A2F7F"/>
    <w:rsid w:val="002C2B22"/>
    <w:rsid w:val="002D01B2"/>
    <w:rsid w:val="002D028F"/>
    <w:rsid w:val="002D145A"/>
    <w:rsid w:val="002D2004"/>
    <w:rsid w:val="002D3DEA"/>
    <w:rsid w:val="002E6326"/>
    <w:rsid w:val="002F0EF9"/>
    <w:rsid w:val="00344B93"/>
    <w:rsid w:val="00352773"/>
    <w:rsid w:val="0037261E"/>
    <w:rsid w:val="003843D0"/>
    <w:rsid w:val="003B1AD0"/>
    <w:rsid w:val="003C62A6"/>
    <w:rsid w:val="003C7903"/>
    <w:rsid w:val="003E2295"/>
    <w:rsid w:val="003E6D71"/>
    <w:rsid w:val="00401AEB"/>
    <w:rsid w:val="004159EA"/>
    <w:rsid w:val="00417E4A"/>
    <w:rsid w:val="00427DA7"/>
    <w:rsid w:val="00444D95"/>
    <w:rsid w:val="004468E3"/>
    <w:rsid w:val="004526AB"/>
    <w:rsid w:val="00452BD4"/>
    <w:rsid w:val="004541CF"/>
    <w:rsid w:val="004679F2"/>
    <w:rsid w:val="00467DD7"/>
    <w:rsid w:val="00475845"/>
    <w:rsid w:val="00476ED4"/>
    <w:rsid w:val="00480D11"/>
    <w:rsid w:val="004953B1"/>
    <w:rsid w:val="004A7653"/>
    <w:rsid w:val="00541CC7"/>
    <w:rsid w:val="00552182"/>
    <w:rsid w:val="00565F34"/>
    <w:rsid w:val="00582022"/>
    <w:rsid w:val="005826BE"/>
    <w:rsid w:val="005848FE"/>
    <w:rsid w:val="005975F1"/>
    <w:rsid w:val="005B0768"/>
    <w:rsid w:val="005D1622"/>
    <w:rsid w:val="005D1A09"/>
    <w:rsid w:val="005D36F2"/>
    <w:rsid w:val="005D4BCE"/>
    <w:rsid w:val="005E2FA9"/>
    <w:rsid w:val="005E3206"/>
    <w:rsid w:val="005F584F"/>
    <w:rsid w:val="005F706B"/>
    <w:rsid w:val="00611302"/>
    <w:rsid w:val="006166EA"/>
    <w:rsid w:val="00620627"/>
    <w:rsid w:val="006308C4"/>
    <w:rsid w:val="00637A26"/>
    <w:rsid w:val="00682613"/>
    <w:rsid w:val="006A37B1"/>
    <w:rsid w:val="006B4D0C"/>
    <w:rsid w:val="006C0BD8"/>
    <w:rsid w:val="006D232A"/>
    <w:rsid w:val="006D4A22"/>
    <w:rsid w:val="007341BF"/>
    <w:rsid w:val="00734346"/>
    <w:rsid w:val="007613B5"/>
    <w:rsid w:val="00770240"/>
    <w:rsid w:val="007F712C"/>
    <w:rsid w:val="00812F56"/>
    <w:rsid w:val="00842762"/>
    <w:rsid w:val="00845162"/>
    <w:rsid w:val="00856B98"/>
    <w:rsid w:val="008673A9"/>
    <w:rsid w:val="008952A0"/>
    <w:rsid w:val="008A1006"/>
    <w:rsid w:val="008A7516"/>
    <w:rsid w:val="008D37A1"/>
    <w:rsid w:val="008F0832"/>
    <w:rsid w:val="0090652B"/>
    <w:rsid w:val="0091235C"/>
    <w:rsid w:val="00942AB9"/>
    <w:rsid w:val="009472D8"/>
    <w:rsid w:val="0094762E"/>
    <w:rsid w:val="00966DC1"/>
    <w:rsid w:val="00987CF0"/>
    <w:rsid w:val="009A4ECF"/>
    <w:rsid w:val="009A7964"/>
    <w:rsid w:val="009B1E6A"/>
    <w:rsid w:val="009B3DF6"/>
    <w:rsid w:val="009C72E4"/>
    <w:rsid w:val="009D2725"/>
    <w:rsid w:val="00A02879"/>
    <w:rsid w:val="00A3065F"/>
    <w:rsid w:val="00A33D6D"/>
    <w:rsid w:val="00A80615"/>
    <w:rsid w:val="00A85F48"/>
    <w:rsid w:val="00A86E4A"/>
    <w:rsid w:val="00A97E70"/>
    <w:rsid w:val="00AA1B80"/>
    <w:rsid w:val="00AC2444"/>
    <w:rsid w:val="00AC6342"/>
    <w:rsid w:val="00AC78D8"/>
    <w:rsid w:val="00AE5942"/>
    <w:rsid w:val="00B01478"/>
    <w:rsid w:val="00B036A0"/>
    <w:rsid w:val="00B13746"/>
    <w:rsid w:val="00B51144"/>
    <w:rsid w:val="00BA134B"/>
    <w:rsid w:val="00BB639F"/>
    <w:rsid w:val="00BC4B86"/>
    <w:rsid w:val="00BE7BA8"/>
    <w:rsid w:val="00C32B15"/>
    <w:rsid w:val="00C563E0"/>
    <w:rsid w:val="00C87FE7"/>
    <w:rsid w:val="00C93F5F"/>
    <w:rsid w:val="00C976C6"/>
    <w:rsid w:val="00CB328F"/>
    <w:rsid w:val="00CC195E"/>
    <w:rsid w:val="00CD4C96"/>
    <w:rsid w:val="00D03E3E"/>
    <w:rsid w:val="00D135AB"/>
    <w:rsid w:val="00D45DCE"/>
    <w:rsid w:val="00D76B69"/>
    <w:rsid w:val="00D76E37"/>
    <w:rsid w:val="00DA75CF"/>
    <w:rsid w:val="00DE5CB4"/>
    <w:rsid w:val="00DF2121"/>
    <w:rsid w:val="00E00ACB"/>
    <w:rsid w:val="00E03287"/>
    <w:rsid w:val="00E10BE5"/>
    <w:rsid w:val="00E24480"/>
    <w:rsid w:val="00E407BF"/>
    <w:rsid w:val="00E4250F"/>
    <w:rsid w:val="00E47973"/>
    <w:rsid w:val="00E53B60"/>
    <w:rsid w:val="00E6587E"/>
    <w:rsid w:val="00E75303"/>
    <w:rsid w:val="00E958BE"/>
    <w:rsid w:val="00EA39F6"/>
    <w:rsid w:val="00EB142A"/>
    <w:rsid w:val="00EC6125"/>
    <w:rsid w:val="00ED076A"/>
    <w:rsid w:val="00EF1A97"/>
    <w:rsid w:val="00EF46AA"/>
    <w:rsid w:val="00F078F2"/>
    <w:rsid w:val="00F1226A"/>
    <w:rsid w:val="00F17561"/>
    <w:rsid w:val="00F225E8"/>
    <w:rsid w:val="00F23981"/>
    <w:rsid w:val="00F253F7"/>
    <w:rsid w:val="00F34E76"/>
    <w:rsid w:val="00F762E1"/>
    <w:rsid w:val="00F77EF1"/>
    <w:rsid w:val="00F808CC"/>
    <w:rsid w:val="00F82559"/>
    <w:rsid w:val="00F82AE8"/>
    <w:rsid w:val="00F871DB"/>
    <w:rsid w:val="00FA26B8"/>
    <w:rsid w:val="00FB5A9E"/>
    <w:rsid w:val="00FC0940"/>
    <w:rsid w:val="00FC4E6B"/>
    <w:rsid w:val="00FC52B3"/>
    <w:rsid w:val="00FD3BA7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A40E8B-8AF8-407C-B55F-511CBC8A0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7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DD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E229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25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terviewer@nurseoncall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E17FB-9249-41E3-899C-23BD56B3F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</dc:creator>
  <cp:keywords/>
  <dc:description/>
  <cp:lastModifiedBy>Dawn Stewart</cp:lastModifiedBy>
  <cp:revision>2</cp:revision>
  <cp:lastPrinted>2018-06-29T07:03:00Z</cp:lastPrinted>
  <dcterms:created xsi:type="dcterms:W3CDTF">2018-07-17T13:10:00Z</dcterms:created>
  <dcterms:modified xsi:type="dcterms:W3CDTF">2018-07-17T13:10:00Z</dcterms:modified>
</cp:coreProperties>
</file>